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4204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TA9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8732B1">
        <w:rPr>
          <w:rFonts w:ascii="Arial" w:hAnsi="Arial" w:cs="Arial"/>
          <w:b/>
          <w:sz w:val="20"/>
          <w:szCs w:val="20"/>
        </w:rPr>
        <w:t xml:space="preserve">Board resolution </w:t>
      </w:r>
      <w:r w:rsidR="00646F31">
        <w:rPr>
          <w:rFonts w:ascii="Arial" w:hAnsi="Arial" w:cs="Arial"/>
          <w:b/>
          <w:sz w:val="20"/>
          <w:szCs w:val="20"/>
        </w:rPr>
        <w:t xml:space="preserve">on establishment of Representative Office in Ha </w:t>
      </w:r>
      <w:proofErr w:type="spellStart"/>
      <w:r w:rsidR="00646F31">
        <w:rPr>
          <w:rFonts w:ascii="Arial" w:hAnsi="Arial" w:cs="Arial"/>
          <w:b/>
          <w:sz w:val="20"/>
          <w:szCs w:val="20"/>
        </w:rPr>
        <w:t>Noi</w:t>
      </w:r>
      <w:proofErr w:type="spellEnd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466A4">
        <w:rPr>
          <w:rFonts w:ascii="Arial" w:hAnsi="Arial" w:cs="Arial"/>
          <w:sz w:val="20"/>
          <w:szCs w:val="20"/>
        </w:rPr>
        <w:t>30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42041" w:rsidRPr="00D42041">
        <w:rPr>
          <w:rFonts w:ascii="Arial" w:hAnsi="Arial" w:cs="Arial"/>
          <w:sz w:val="20"/>
          <w:szCs w:val="20"/>
        </w:rPr>
        <w:t>Thanh</w:t>
      </w:r>
      <w:proofErr w:type="spellEnd"/>
      <w:r w:rsidR="00D42041" w:rsidRPr="00D4204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2041" w:rsidRPr="00D42041">
        <w:rPr>
          <w:rFonts w:ascii="Arial" w:hAnsi="Arial" w:cs="Arial"/>
          <w:sz w:val="20"/>
          <w:szCs w:val="20"/>
        </w:rPr>
        <w:t>An</w:t>
      </w:r>
      <w:proofErr w:type="gramEnd"/>
      <w:r w:rsidR="00D42041" w:rsidRPr="00D42041">
        <w:rPr>
          <w:rFonts w:ascii="Arial" w:hAnsi="Arial" w:cs="Arial"/>
          <w:sz w:val="20"/>
          <w:szCs w:val="20"/>
        </w:rPr>
        <w:t xml:space="preserve"> 96 Installation and Construction Joint Stock Company</w:t>
      </w:r>
      <w:r w:rsidR="00D4204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8732B1">
        <w:rPr>
          <w:rFonts w:ascii="Arial" w:hAnsi="Arial" w:cs="Arial"/>
          <w:sz w:val="20"/>
          <w:szCs w:val="20"/>
        </w:rPr>
        <w:t xml:space="preserve">Board resolution </w:t>
      </w:r>
      <w:r w:rsidR="00646F31" w:rsidRPr="00646F31">
        <w:rPr>
          <w:rFonts w:ascii="Arial" w:hAnsi="Arial" w:cs="Arial"/>
          <w:sz w:val="20"/>
          <w:szCs w:val="20"/>
        </w:rPr>
        <w:t xml:space="preserve">on establishment of Representative Office in Ha </w:t>
      </w:r>
      <w:proofErr w:type="spellStart"/>
      <w:r w:rsidR="00646F31" w:rsidRPr="00646F31">
        <w:rPr>
          <w:rFonts w:ascii="Arial" w:hAnsi="Arial" w:cs="Arial"/>
          <w:sz w:val="20"/>
          <w:szCs w:val="20"/>
        </w:rPr>
        <w:t>Noi</w:t>
      </w:r>
      <w:proofErr w:type="spellEnd"/>
      <w:r w:rsidR="00646F31" w:rsidRPr="00646F3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 xml:space="preserve">Article 1: Establishment of Representative Office of </w:t>
      </w:r>
      <w:proofErr w:type="spellStart"/>
      <w:r w:rsidRPr="00D42041">
        <w:rPr>
          <w:rFonts w:ascii="Arial" w:hAnsi="Arial" w:cs="Arial"/>
          <w:sz w:val="20"/>
          <w:szCs w:val="20"/>
        </w:rPr>
        <w:t>Thanh</w:t>
      </w:r>
      <w:proofErr w:type="spellEnd"/>
      <w:r w:rsidRPr="00D420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2041">
        <w:rPr>
          <w:rFonts w:ascii="Arial" w:hAnsi="Arial" w:cs="Arial"/>
          <w:sz w:val="20"/>
          <w:szCs w:val="20"/>
        </w:rPr>
        <w:t>An</w:t>
      </w:r>
      <w:proofErr w:type="gramEnd"/>
      <w:r w:rsidRPr="00D42041">
        <w:rPr>
          <w:rFonts w:ascii="Arial" w:hAnsi="Arial" w:cs="Arial"/>
          <w:sz w:val="20"/>
          <w:szCs w:val="20"/>
        </w:rPr>
        <w:t xml:space="preserve"> 96 Installation and Construction Joint Stock Company </w:t>
      </w:r>
      <w:r>
        <w:rPr>
          <w:rFonts w:ascii="Arial" w:hAnsi="Arial" w:cs="Arial"/>
          <w:sz w:val="20"/>
          <w:szCs w:val="20"/>
        </w:rPr>
        <w:t xml:space="preserve">in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 xml:space="preserve">1. Name of the Office: </w:t>
      </w:r>
      <w:r>
        <w:rPr>
          <w:rFonts w:ascii="Arial" w:hAnsi="Arial" w:cs="Arial"/>
          <w:sz w:val="20"/>
          <w:szCs w:val="20"/>
        </w:rPr>
        <w:t xml:space="preserve">Representative Office of </w:t>
      </w:r>
      <w:proofErr w:type="spellStart"/>
      <w:r w:rsidRPr="00D42041">
        <w:rPr>
          <w:rFonts w:ascii="Arial" w:hAnsi="Arial" w:cs="Arial"/>
          <w:sz w:val="20"/>
          <w:szCs w:val="20"/>
        </w:rPr>
        <w:t>Thanh</w:t>
      </w:r>
      <w:proofErr w:type="spellEnd"/>
      <w:r w:rsidRPr="00D420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2041">
        <w:rPr>
          <w:rFonts w:ascii="Arial" w:hAnsi="Arial" w:cs="Arial"/>
          <w:sz w:val="20"/>
          <w:szCs w:val="20"/>
        </w:rPr>
        <w:t>An</w:t>
      </w:r>
      <w:bookmarkStart w:id="0" w:name="_GoBack"/>
      <w:bookmarkEnd w:id="0"/>
      <w:proofErr w:type="gramEnd"/>
      <w:r w:rsidRPr="00D42041">
        <w:rPr>
          <w:rFonts w:ascii="Arial" w:hAnsi="Arial" w:cs="Arial"/>
          <w:sz w:val="20"/>
          <w:szCs w:val="20"/>
        </w:rPr>
        <w:t xml:space="preserve"> 96 Installation and Construction Joint Stock Company</w:t>
      </w:r>
      <w:r>
        <w:rPr>
          <w:rFonts w:ascii="Arial" w:hAnsi="Arial" w:cs="Arial"/>
          <w:sz w:val="20"/>
          <w:szCs w:val="20"/>
        </w:rPr>
        <w:t xml:space="preserve"> in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D42041">
        <w:rPr>
          <w:rFonts w:ascii="Arial" w:hAnsi="Arial" w:cs="Arial"/>
          <w:sz w:val="20"/>
          <w:szCs w:val="20"/>
        </w:rPr>
        <w:t xml:space="preserve"> 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Abbreviated name</w:t>
      </w:r>
      <w:r w:rsidRPr="00D42041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</w:t>
      </w:r>
      <w:r w:rsidRPr="00D42041">
        <w:rPr>
          <w:rFonts w:ascii="Arial" w:hAnsi="Arial" w:cs="Arial"/>
          <w:sz w:val="20"/>
          <w:szCs w:val="20"/>
        </w:rPr>
        <w:t xml:space="preserve">Office: </w:t>
      </w:r>
      <w:proofErr w:type="spellStart"/>
      <w:r w:rsidRPr="00D42041">
        <w:rPr>
          <w:rFonts w:ascii="Arial" w:hAnsi="Arial" w:cs="Arial"/>
          <w:sz w:val="20"/>
          <w:szCs w:val="20"/>
        </w:rPr>
        <w:t>Thanh</w:t>
      </w:r>
      <w:proofErr w:type="spellEnd"/>
      <w:r w:rsidRPr="00D420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2041">
        <w:rPr>
          <w:rFonts w:ascii="Arial" w:hAnsi="Arial" w:cs="Arial"/>
          <w:sz w:val="20"/>
          <w:szCs w:val="20"/>
        </w:rPr>
        <w:t>An</w:t>
      </w:r>
      <w:proofErr w:type="gramEnd"/>
      <w:r w:rsidRPr="00D42041">
        <w:rPr>
          <w:rFonts w:ascii="Arial" w:hAnsi="Arial" w:cs="Arial"/>
          <w:sz w:val="20"/>
          <w:szCs w:val="20"/>
        </w:rPr>
        <w:t xml:space="preserve"> 96 Offi</w:t>
      </w:r>
      <w:r>
        <w:rPr>
          <w:rFonts w:ascii="Arial" w:hAnsi="Arial" w:cs="Arial"/>
          <w:sz w:val="20"/>
          <w:szCs w:val="20"/>
        </w:rPr>
        <w:t>ce in Hanoi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 xml:space="preserve">3. Office Address: No. 5, Area NV1, Lane 62 Tran </w:t>
      </w:r>
      <w:proofErr w:type="spellStart"/>
      <w:r w:rsidRPr="00D42041">
        <w:rPr>
          <w:rFonts w:ascii="Arial" w:hAnsi="Arial" w:cs="Arial"/>
          <w:sz w:val="20"/>
          <w:szCs w:val="20"/>
        </w:rPr>
        <w:t>Binh</w:t>
      </w:r>
      <w:proofErr w:type="spellEnd"/>
      <w:r w:rsidRPr="00D42041">
        <w:rPr>
          <w:rFonts w:ascii="Arial" w:hAnsi="Arial" w:cs="Arial"/>
          <w:sz w:val="20"/>
          <w:szCs w:val="20"/>
        </w:rPr>
        <w:t>, Mai Dich</w:t>
      </w:r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>4. The Company's rep</w:t>
      </w:r>
      <w:r>
        <w:rPr>
          <w:rFonts w:ascii="Arial" w:hAnsi="Arial" w:cs="Arial"/>
          <w:sz w:val="20"/>
          <w:szCs w:val="20"/>
        </w:rPr>
        <w:t>resentative office in Hanoi is</w:t>
      </w:r>
      <w:r w:rsidRPr="00D42041">
        <w:rPr>
          <w:rFonts w:ascii="Arial" w:hAnsi="Arial" w:cs="Arial"/>
          <w:sz w:val="20"/>
          <w:szCs w:val="20"/>
        </w:rPr>
        <w:t xml:space="preserve"> under the direction, administration and direct management of the Department of Econom</w:t>
      </w:r>
      <w:r>
        <w:rPr>
          <w:rFonts w:ascii="Arial" w:hAnsi="Arial" w:cs="Arial"/>
          <w:sz w:val="20"/>
          <w:szCs w:val="20"/>
        </w:rPr>
        <w:t>ics and Planning of the Company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>5. The model of operation of the Representative Office is applied as a Team</w:t>
      </w:r>
      <w:r>
        <w:rPr>
          <w:rFonts w:ascii="Arial" w:hAnsi="Arial" w:cs="Arial"/>
          <w:sz w:val="20"/>
          <w:szCs w:val="20"/>
        </w:rPr>
        <w:t xml:space="preserve"> directly under</w:t>
      </w:r>
      <w:r w:rsidRPr="00D42041">
        <w:rPr>
          <w:rFonts w:ascii="Arial" w:hAnsi="Arial" w:cs="Arial"/>
          <w:sz w:val="20"/>
          <w:szCs w:val="20"/>
        </w:rPr>
        <w:t xml:space="preserve"> of the Company, the Department of Economics and Planning of the Company is responsible for </w:t>
      </w:r>
      <w:r>
        <w:rPr>
          <w:rFonts w:ascii="Arial" w:hAnsi="Arial" w:cs="Arial"/>
          <w:sz w:val="20"/>
          <w:szCs w:val="20"/>
        </w:rPr>
        <w:t>developing operation regulation</w:t>
      </w:r>
      <w:r w:rsidRPr="00D42041">
        <w:rPr>
          <w:rFonts w:ascii="Arial" w:hAnsi="Arial" w:cs="Arial"/>
          <w:sz w:val="20"/>
          <w:szCs w:val="20"/>
        </w:rPr>
        <w:t xml:space="preserve">, guiding the Office </w:t>
      </w:r>
      <w:r>
        <w:rPr>
          <w:rFonts w:ascii="Arial" w:hAnsi="Arial" w:cs="Arial"/>
          <w:sz w:val="20"/>
          <w:szCs w:val="20"/>
        </w:rPr>
        <w:t>to self-balance operating costs</w:t>
      </w:r>
      <w:r w:rsidRPr="00D42041">
        <w:rPr>
          <w:rFonts w:ascii="Arial" w:hAnsi="Arial" w:cs="Arial"/>
          <w:sz w:val="20"/>
          <w:szCs w:val="20"/>
        </w:rPr>
        <w:t xml:space="preserve"> and pay the s</w:t>
      </w:r>
      <w:r>
        <w:rPr>
          <w:rFonts w:ascii="Arial" w:hAnsi="Arial" w:cs="Arial"/>
          <w:sz w:val="20"/>
          <w:szCs w:val="20"/>
        </w:rPr>
        <w:t>alary of the Office apparatus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 xml:space="preserve">Article 2: Assigning </w:t>
      </w:r>
      <w:r>
        <w:rPr>
          <w:rFonts w:ascii="Arial" w:hAnsi="Arial" w:cs="Arial"/>
          <w:sz w:val="20"/>
          <w:szCs w:val="20"/>
        </w:rPr>
        <w:t>Mr.</w:t>
      </w:r>
      <w:r w:rsidRPr="00D42041">
        <w:rPr>
          <w:rFonts w:ascii="Arial" w:hAnsi="Arial" w:cs="Arial"/>
          <w:sz w:val="20"/>
          <w:szCs w:val="20"/>
        </w:rPr>
        <w:t xml:space="preserve"> Nguyen </w:t>
      </w:r>
      <w:proofErr w:type="spellStart"/>
      <w:r w:rsidRPr="00D42041">
        <w:rPr>
          <w:rFonts w:ascii="Arial" w:hAnsi="Arial" w:cs="Arial"/>
          <w:sz w:val="20"/>
          <w:szCs w:val="20"/>
        </w:rPr>
        <w:t>Kiem</w:t>
      </w:r>
      <w:proofErr w:type="spellEnd"/>
      <w:r w:rsidRPr="00D42041">
        <w:rPr>
          <w:rFonts w:ascii="Arial" w:hAnsi="Arial" w:cs="Arial"/>
          <w:sz w:val="20"/>
          <w:szCs w:val="20"/>
        </w:rPr>
        <w:t xml:space="preserve"> Nam 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Date of birth: </w:t>
      </w:r>
      <w:r w:rsidRPr="00D42041">
        <w:rPr>
          <w:rFonts w:ascii="Arial" w:hAnsi="Arial" w:cs="Arial"/>
          <w:sz w:val="20"/>
          <w:szCs w:val="20"/>
        </w:rPr>
        <w:t xml:space="preserve">August 21, 1975 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 xml:space="preserve">- Recruitment: January 2014 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2041">
        <w:rPr>
          <w:rFonts w:ascii="Arial" w:hAnsi="Arial" w:cs="Arial"/>
          <w:sz w:val="20"/>
          <w:szCs w:val="20"/>
        </w:rPr>
        <w:t>ID card 03007500</w:t>
      </w:r>
      <w:r>
        <w:rPr>
          <w:rFonts w:ascii="Arial" w:hAnsi="Arial" w:cs="Arial"/>
          <w:sz w:val="20"/>
          <w:szCs w:val="20"/>
        </w:rPr>
        <w:t>0793, issued on January 8, 2016 by</w:t>
      </w:r>
      <w:r w:rsidRPr="00D42041">
        <w:rPr>
          <w:rFonts w:ascii="Arial" w:hAnsi="Arial" w:cs="Arial"/>
          <w:sz w:val="20"/>
          <w:szCs w:val="20"/>
        </w:rPr>
        <w:t xml:space="preserve"> Police Department </w:t>
      </w:r>
      <w:r>
        <w:rPr>
          <w:rFonts w:ascii="Arial" w:hAnsi="Arial" w:cs="Arial"/>
          <w:sz w:val="20"/>
          <w:szCs w:val="20"/>
        </w:rPr>
        <w:t>of</w:t>
      </w:r>
      <w:r w:rsidRPr="00D42041">
        <w:rPr>
          <w:rFonts w:ascii="Arial" w:hAnsi="Arial" w:cs="Arial"/>
          <w:sz w:val="20"/>
          <w:szCs w:val="20"/>
        </w:rPr>
        <w:t xml:space="preserve"> residence management </w:t>
      </w:r>
      <w:r>
        <w:rPr>
          <w:rFonts w:ascii="Arial" w:hAnsi="Arial" w:cs="Arial"/>
          <w:sz w:val="20"/>
          <w:szCs w:val="20"/>
        </w:rPr>
        <w:t xml:space="preserve">registration </w:t>
      </w:r>
      <w:r w:rsidRPr="00D4204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national demographic data</w:t>
      </w:r>
      <w:r w:rsidRPr="00D42041">
        <w:rPr>
          <w:rFonts w:ascii="Arial" w:hAnsi="Arial" w:cs="Arial"/>
          <w:sz w:val="20"/>
          <w:szCs w:val="20"/>
        </w:rPr>
        <w:t xml:space="preserve"> 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>- Position: Deputy Head of Department of Science and Technology of the Company, now cum Chief Representative of the</w:t>
      </w:r>
      <w:r>
        <w:rPr>
          <w:rFonts w:ascii="Arial" w:hAnsi="Arial" w:cs="Arial"/>
          <w:sz w:val="20"/>
          <w:szCs w:val="20"/>
        </w:rPr>
        <w:t xml:space="preserve"> Company's Office in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041">
        <w:rPr>
          <w:rFonts w:ascii="Arial" w:hAnsi="Arial" w:cs="Arial"/>
          <w:sz w:val="20"/>
          <w:szCs w:val="20"/>
        </w:rPr>
        <w:t>Article 3: Representativ</w:t>
      </w:r>
      <w:r>
        <w:rPr>
          <w:rFonts w:ascii="Arial" w:hAnsi="Arial" w:cs="Arial"/>
          <w:sz w:val="20"/>
          <w:szCs w:val="20"/>
        </w:rPr>
        <w:t xml:space="preserve">e office of the Company in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D42041">
        <w:rPr>
          <w:rFonts w:ascii="Arial" w:hAnsi="Arial" w:cs="Arial"/>
          <w:sz w:val="20"/>
          <w:szCs w:val="20"/>
        </w:rPr>
        <w:t xml:space="preserve"> starts op</w:t>
      </w:r>
      <w:r>
        <w:rPr>
          <w:rFonts w:ascii="Arial" w:hAnsi="Arial" w:cs="Arial"/>
          <w:sz w:val="20"/>
          <w:szCs w:val="20"/>
        </w:rPr>
        <w:t xml:space="preserve">eration from July 1, 2020. </w:t>
      </w:r>
      <w:r w:rsidRPr="00D42041">
        <w:rPr>
          <w:rFonts w:ascii="Arial" w:hAnsi="Arial" w:cs="Arial"/>
          <w:sz w:val="20"/>
          <w:szCs w:val="20"/>
        </w:rPr>
        <w:t xml:space="preserve">Head of the Representative Office is responsible for contacting and working with the </w:t>
      </w:r>
      <w:r w:rsidRPr="00D42041">
        <w:rPr>
          <w:rFonts w:ascii="Arial" w:hAnsi="Arial" w:cs="Arial"/>
          <w:sz w:val="20"/>
          <w:szCs w:val="20"/>
        </w:rPr>
        <w:t xml:space="preserve">local </w:t>
      </w:r>
      <w:r w:rsidRPr="00D42041">
        <w:rPr>
          <w:rFonts w:ascii="Arial" w:hAnsi="Arial" w:cs="Arial"/>
          <w:sz w:val="20"/>
          <w:szCs w:val="20"/>
        </w:rPr>
        <w:t>competent authorities to declare and register in accorda</w:t>
      </w:r>
      <w:r>
        <w:rPr>
          <w:rFonts w:ascii="Arial" w:hAnsi="Arial" w:cs="Arial"/>
          <w:sz w:val="20"/>
          <w:szCs w:val="20"/>
        </w:rPr>
        <w:t>nce with the provisions of law</w:t>
      </w:r>
    </w:p>
    <w:p w:rsidR="00D42041" w:rsidRPr="00D42041" w:rsidRDefault="00D42041" w:rsidP="00D4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041">
        <w:rPr>
          <w:rFonts w:ascii="Arial" w:hAnsi="Arial" w:cs="Arial"/>
          <w:sz w:val="20"/>
          <w:szCs w:val="20"/>
        </w:rPr>
        <w:t xml:space="preserve">rticle 4: </w:t>
      </w:r>
      <w:r w:rsidR="00646F31">
        <w:rPr>
          <w:rFonts w:ascii="Arial" w:hAnsi="Arial" w:cs="Arial"/>
          <w:sz w:val="20"/>
          <w:szCs w:val="20"/>
        </w:rPr>
        <w:t>Heads of</w:t>
      </w:r>
      <w:r>
        <w:rPr>
          <w:rFonts w:ascii="Arial" w:hAnsi="Arial" w:cs="Arial"/>
          <w:sz w:val="20"/>
          <w:szCs w:val="20"/>
        </w:rPr>
        <w:t xml:space="preserve"> the relevant agencies, units and Mr. Nguyen </w:t>
      </w:r>
      <w:proofErr w:type="spellStart"/>
      <w:r>
        <w:rPr>
          <w:rFonts w:ascii="Arial" w:hAnsi="Arial" w:cs="Arial"/>
          <w:sz w:val="20"/>
          <w:szCs w:val="20"/>
        </w:rPr>
        <w:t>Kiem</w:t>
      </w:r>
      <w:proofErr w:type="spellEnd"/>
      <w:r>
        <w:rPr>
          <w:rFonts w:ascii="Arial" w:hAnsi="Arial" w:cs="Arial"/>
          <w:sz w:val="20"/>
          <w:szCs w:val="20"/>
        </w:rPr>
        <w:t xml:space="preserve"> Nam </w:t>
      </w:r>
      <w:r w:rsidR="00646F31">
        <w:rPr>
          <w:rFonts w:ascii="Arial" w:hAnsi="Arial" w:cs="Arial"/>
          <w:sz w:val="20"/>
          <w:szCs w:val="20"/>
        </w:rPr>
        <w:t>are</w:t>
      </w:r>
      <w:r w:rsidRPr="00D42041">
        <w:rPr>
          <w:rFonts w:ascii="Arial" w:hAnsi="Arial" w:cs="Arial"/>
          <w:sz w:val="20"/>
          <w:szCs w:val="20"/>
        </w:rPr>
        <w:t xml:space="preserve"> responsible for the implementation of this decision</w:t>
      </w:r>
    </w:p>
    <w:sectPr w:rsidR="00D42041" w:rsidRPr="00D4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B7F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315</cp:revision>
  <dcterms:created xsi:type="dcterms:W3CDTF">2019-10-16T10:03:00Z</dcterms:created>
  <dcterms:modified xsi:type="dcterms:W3CDTF">2020-07-03T08:39:00Z</dcterms:modified>
</cp:coreProperties>
</file>